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Devdatt Kurdikar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Embecta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Becton Drive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Franklin Lakes, NJ 07417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Embecta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10-12B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21,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001-41186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Kurdikar: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and have the following comment.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</w:t>
            </w:r>
          </w:p>
        </w:tc>
        <w:tc>
          <w:tcPr>
            <w:tcW w:w="5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on Form 10-12B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Exhibit 99.1</w:t>
            </w:r>
          </w:p>
        </w:tc>
        <w:tc>
          <w:tcPr>
            <w:tcW w:w="5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 Information Statement</w:t>
            </w: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8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Cautionary Note Regarding Forward-Looking Statements, page 42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60" w:type="dxa"/>
            <w:vAlign w:val="bottom"/>
          </w:tcPr>
          <w:p>
            <w:pPr>
              <w:ind w:left="3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Please note that the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safe harbor for forward-looking statements provided by the Private Securities Litigation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Reform Act of 1995 (PSLRA) applies to issuers that are subject to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reporting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 of section 13(a) or section 15(d) of the Securities Exchange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of 1934 at the time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statements are made. Please revise to remove the implication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 in your registration statement are within the protection of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PSLRA or tell us why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believe that the safe harbor is available to you.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97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Li Xiao at 202-551-4391 or Kevin Vaughn at 202-551-3494 if you have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Devdatt Kurdikar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Embecta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Drory at 202-551-8342 or Ada D. Sarmento at 202-551-3798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LastNameDevdatt Kurdikar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NameEmbecta Corp.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 2022 Page 2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1060" w:hanging="1052"/>
        <w:spacing w:after="0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David Lam, Esq.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2022-03-11T22:33:53Z</dcterms:created>
  <dcterms:modified xsi:type="dcterms:W3CDTF">2022-03-11T22:33:53Z</dcterms:modified>
</cp:coreProperties>
</file>