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ind w:left="36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-238760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9"/>
        </w:trPr>
        <w:tc>
          <w:tcPr>
            <w:tcW w:w="628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5255260</wp:posOffset>
            </wp:positionH>
            <wp:positionV relativeFrom="paragraph">
              <wp:posOffset>-619760</wp:posOffset>
            </wp:positionV>
            <wp:extent cx="57785" cy="6330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-619760</wp:posOffset>
            </wp:positionV>
            <wp:extent cx="57785" cy="6330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22225</wp:posOffset>
            </wp:positionV>
            <wp:extent cx="6995160" cy="48152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815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Mann Jeffrey Z</w:t>
        </w:r>
      </w:hyperlink>
    </w:p>
    <w:p>
      <w:pPr>
        <w:spacing w:after="0" w:line="29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EMBECTA CORP.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300 KIMBALL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Embecta Corp.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EMBC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4" w:right="660" w:hanging="4"/>
        <w:spacing w:after="0" w:line="254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20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8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GC, Head Corp. Dev., Secy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6" w:space="720"/>
            <w:col w:w="334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0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gridSpan w:val="10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PARSIPPANY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07054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04/04/2022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16,281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0.00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16,281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80" w:type="dxa"/>
            <w:vAlign w:val="bottom"/>
            <w:gridSpan w:val="1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16,281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Appreciation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31.4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04/04/2022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16,281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04/04/2025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04/04/2032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16,281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Rights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-1989455</wp:posOffset>
            </wp:positionV>
            <wp:extent cx="29210" cy="19945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94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Power of Attorney dated April 5, 2022 is incorporated herein by reference.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John D. Martini (Attorney-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04/06/2022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in-Fact)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/>
        <w:spacing w:after="0" w:line="332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84562" TargetMode="External"/><Relationship Id="rId13" Type="http://schemas.openxmlformats.org/officeDocument/2006/relationships/hyperlink" Target="http://www.sec.gov/cgi-bin/browse-edgar?action=getcompany&amp;CIK=00018727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2022-04-06T12:11:49Z</dcterms:created>
  <dcterms:modified xsi:type="dcterms:W3CDTF">2022-04-06T12:11:49Z</dcterms:modified>
</cp:coreProperties>
</file>