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Prange Karen</w:t>
              </w:r>
            </w:hyperlink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gridSpan w:val="5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Embecta Corp.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EMBC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EMBECTA CORP.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02/09/2023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 KIMBALL DRIVE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PARSIPPANY  NJ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07054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02/09/2023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6,979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13,068.8229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9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number of shares reported in Column 5 of Table I now includes 65.822912 shares received by the reporting person as stock dividends.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Power of Attorney dated April 5, 2022 is incorporated herein by reference.</w:t>
      </w:r>
    </w:p>
    <w:p>
      <w:pPr>
        <w:ind w:left="6580"/>
        <w:spacing w:after="0" w:line="18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John D. Martini (Attorney-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02/10/2023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227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27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479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9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566083" TargetMode="External"/><Relationship Id="rId13" Type="http://schemas.openxmlformats.org/officeDocument/2006/relationships/hyperlink" Target="http://www.sec.gov/cgi-bin/browse-edgar?action=getcompany&amp;CIK=00018727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2023-02-10T15:17:35Z</dcterms:created>
  <dcterms:modified xsi:type="dcterms:W3CDTF">2023-02-10T15:17:35Z</dcterms:modified>
</cp:coreProperties>
</file>