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Melcher David F</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C/O 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1,236</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Power of Attorney dated April 5, 2022 is filed herewith.</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36"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David Melcher</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David Melcher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51646"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2022-04-05T16:49:58Z</dcterms:created>
  <dcterms:modified xsi:type="dcterms:W3CDTF">2022-04-05T16:49:58Z</dcterms:modified>
</cp:coreProperties>
</file>